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142875</wp:posOffset>
            </wp:positionV>
            <wp:extent cx="1462405" cy="73088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730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Faculdade XP Educação - IGTI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Portaria Ministerial nº 1.365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Roma, nº 561 - Santa Lúcia - Belo Horizonte/MG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para Validação de Atividades Complementares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6ba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center"/>
        <w:tblBorders>
          <w:top w:color="66ba0b" w:space="0" w:sz="8" w:val="single"/>
          <w:left w:color="66ba0b" w:space="0" w:sz="8" w:val="single"/>
          <w:bottom w:color="66ba0b" w:space="0" w:sz="8" w:val="single"/>
          <w:right w:color="66ba0b" w:space="0" w:sz="8" w:val="single"/>
          <w:insideH w:color="66ba0b" w:space="0" w:sz="8" w:val="single"/>
          <w:insideV w:color="66ba0b" w:space="0" w:sz="8" w:val="single"/>
        </w:tblBorders>
        <w:tblLayout w:type="fixed"/>
        <w:tblLook w:val="0000"/>
      </w:tblPr>
      <w:tblGrid>
        <w:gridCol w:w="510"/>
        <w:gridCol w:w="1065"/>
        <w:gridCol w:w="4410"/>
        <w:gridCol w:w="825"/>
        <w:gridCol w:w="1995"/>
        <w:gridCol w:w="1395"/>
        <w:gridCol w:w="1050"/>
        <w:tblGridChange w:id="0">
          <w:tblGrid>
            <w:gridCol w:w="510"/>
            <w:gridCol w:w="1065"/>
            <w:gridCol w:w="4410"/>
            <w:gridCol w:w="825"/>
            <w:gridCol w:w="1995"/>
            <w:gridCol w:w="1395"/>
            <w:gridCol w:w="1050"/>
          </w:tblGrid>
        </w:tblGridChange>
      </w:tblGrid>
      <w:tr>
        <w:trPr>
          <w:cantSplit w:val="0"/>
          <w:trHeight w:val="1791.6406249999995" w:hRule="atLeast"/>
          <w:tblHeader w:val="0"/>
        </w:trPr>
        <w:tc>
          <w:tcPr>
            <w:gridSpan w:val="7"/>
            <w:tcBorders>
              <w:top w:color="66ba0b" w:space="0" w:sz="8" w:val="single"/>
              <w:left w:color="66ba0b" w:space="0" w:sz="8" w:val="single"/>
              <w:bottom w:color="66ba0b" w:space="0" w:sz="8" w:val="single"/>
              <w:right w:color="66ba0b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0E">
            <w:pPr>
              <w:ind w:firstLine="141.73228346456688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Turma: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Ano/Semestre de Conclusão do 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5"/>
            <w:tcBorders>
              <w:top w:color="66ba0b" w:space="0" w:sz="8" w:val="single"/>
              <w:left w:color="66ba0b" w:space="0" w:sz="8" w:val="single"/>
              <w:bottom w:color="66ba0b" w:space="0" w:sz="8" w:val="single"/>
              <w:right w:color="66ba0b" w:space="0" w:sz="8" w:val="single"/>
            </w:tcBorders>
            <w:shd w:fill="6ab816" w:val="clear"/>
            <w:vAlign w:val="top"/>
          </w:tcPr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COMPLEMENTARES REALIZADAS (PARA PREENCHIMENTO DO ALUNO)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ba0b" w:space="0" w:sz="8" w:val="single"/>
              <w:left w:color="66ba0b" w:space="0" w:sz="8" w:val="single"/>
              <w:bottom w:color="66ba0b" w:space="0" w:sz="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ANÁLISE REGISTRO ACADÊMICO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66ba0b" w:space="0" w:sz="8" w:val="single"/>
              <w:bottom w:color="66ba0b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4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 ARQ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bottom w:color="66ba0b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42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CÓDIGO GRUPO ATIVIDADE </w:t>
            </w:r>
          </w:p>
        </w:tc>
        <w:tc>
          <w:tcPr>
            <w:tcBorders>
              <w:top w:color="66ba0b" w:space="0" w:sz="8" w:val="single"/>
              <w:bottom w:color="66ba0b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18.07086614173243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 DA ATIVIDADE REALIZADA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bottom w:color="66ba0b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CARGA HORÁRIA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bottom w:color="66ba0b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before="148" w:lineRule="auto"/>
              <w:ind w:right="62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PERÍODO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bottom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620" w:hanging="2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PARECER </w:t>
            </w:r>
          </w:p>
        </w:tc>
        <w:tc>
          <w:tcPr>
            <w:tcBorders>
              <w:top w:color="66ba0b" w:space="0" w:sz="8" w:val="single"/>
              <w:bottom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spacing w:before="148" w:lineRule="auto"/>
              <w:ind w:right="97" w:hanging="2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CH APROVADA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-123.66141732283467" w:hanging="141.73228346456688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-30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840"/>
              </w:tabs>
              <w:spacing w:after="0" w:before="0" w:line="240" w:lineRule="auto"/>
              <w:ind w:left="-2" w:right="510" w:firstLine="56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22"/>
              </w:tabs>
              <w:spacing w:after="0" w:before="0" w:line="240" w:lineRule="auto"/>
              <w:ind w:left="454" w:right="239" w:hanging="2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45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700" w:right="796" w:firstLine="137.9999999999999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45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5" w:right="775" w:hanging="845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45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5" w:right="7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45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-2" w:right="775" w:firstLine="84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45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-2" w:right="775" w:firstLine="84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  <w:bottom w:color="66ba0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26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  <w:bottom w:color="66ba0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-2" w:right="775" w:firstLine="846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  <w:bottom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8.070866141732438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0"/>
              </w:tabs>
              <w:spacing w:after="0" w:before="0" w:line="240" w:lineRule="auto"/>
              <w:ind w:left="-2" w:right="510" w:firstLine="994.12598425196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center" w:leader="none" w:pos="622"/>
              </w:tabs>
              <w:ind w:left="454" w:right="239" w:hanging="2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  <w:bottom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57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0"/>
              </w:tabs>
              <w:spacing w:after="0" w:before="0" w:line="240" w:lineRule="auto"/>
              <w:ind w:left="-2" w:right="599" w:firstLine="70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57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0"/>
              </w:tabs>
              <w:spacing w:after="0" w:before="0" w:line="240" w:lineRule="auto"/>
              <w:ind w:left="-2" w:right="599" w:firstLine="70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57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0"/>
              </w:tabs>
              <w:spacing w:after="0" w:before="0" w:line="240" w:lineRule="auto"/>
              <w:ind w:left="-2" w:right="599" w:firstLine="70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00"/>
              </w:tabs>
              <w:spacing w:after="0" w:before="0" w:line="240" w:lineRule="auto"/>
              <w:ind w:left="-2" w:right="510" w:firstLine="986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0"/>
              </w:tabs>
              <w:spacing w:after="0" w:before="0" w:line="240" w:lineRule="auto"/>
              <w:ind w:left="-2" w:right="599" w:firstLine="70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66ba0b" w:space="0" w:sz="8" w:val="single"/>
              <w:bottom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  <w:bottom w:color="66ba0b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26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ba0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-30" w:hanging="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before="37" w:lineRule="auto"/>
              <w:ind w:hanging="2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e8eaed" w:val="clear"/>
                <w:rtl w:val="0"/>
              </w:rPr>
              <w:t xml:space="preserve">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0" w:firstLine="283.46456692913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0" w:firstLine="283.46456692913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ba0b" w:space="0" w:sz="8" w:val="single"/>
              <w:left w:color="66ba0b" w:space="0" w:sz="8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CARGA HORÁRIA TOTAL: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0" w:right="0" w:firstLine="283.46456692913375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LANÇAMENTO HISTÓRICO ESCOLAR: ____/____/_____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0" w:right="0" w:firstLine="283.46456692913375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94" w:line="240" w:lineRule="auto"/>
        <w:ind w:left="0" w:right="0" w:firstLine="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94" w:line="240" w:lineRule="auto"/>
        <w:ind w:left="0" w:right="0" w:firstLine="0"/>
        <w:rPr>
          <w:rFonts w:ascii="Calibri" w:cs="Calibri" w:eastAsia="Calibri" w:hAnsi="Calibri"/>
          <w:b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      ATENÇÃO 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" w:line="360" w:lineRule="auto"/>
        <w:ind w:left="720" w:right="0" w:hanging="360"/>
        <w:rPr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highlight w:val="white"/>
          <w:rtl w:val="0"/>
        </w:rPr>
        <w:t xml:space="preserve">É necessário colocar a referência ID no nome de cada arquivo/comprovante enviado.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34343"/>
          <w:highlight w:val="white"/>
          <w:rtl w:val="0"/>
        </w:rPr>
        <w:t xml:space="preserve"> EXEMPLO&gt; 1.Curso Livre Python.  2.Palestra IA. 3.Estágio Não Obrigatório.</w:t>
      </w:r>
      <w:r w:rsidDel="00000000" w:rsidR="00000000" w:rsidRPr="00000000">
        <w:rPr>
          <w:rFonts w:ascii="Calibri" w:cs="Calibri" w:eastAsia="Calibri" w:hAnsi="Calibri"/>
          <w:b w:val="1"/>
          <w:color w:val="434343"/>
          <w:highlight w:val="white"/>
          <w:rtl w:val="0"/>
        </w:rPr>
        <w:t xml:space="preserve">Cada comprovante deve ser enviado separadamente em arquivo PDF.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highlight w:val="white"/>
          <w:rtl w:val="0"/>
        </w:rPr>
        <w:t xml:space="preserve">Selecione o Código do grupo que a Atividade Complementar pertence, confira a relação no Regulamento.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numPr>
          <w:ilvl w:val="0"/>
          <w:numId w:val="1"/>
        </w:numPr>
        <w:spacing w:after="160" w:line="360" w:lineRule="auto"/>
        <w:ind w:left="720" w:hanging="360"/>
        <w:jc w:val="both"/>
        <w:rPr>
          <w:color w:val="434343"/>
          <w:highlight w:val="white"/>
        </w:rPr>
      </w:pPr>
      <w:bookmarkStart w:colFirst="0" w:colLast="0" w:name="_heading=h.1fv0h88qwzzt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434343"/>
          <w:rtl w:val="0"/>
        </w:rPr>
        <w:t xml:space="preserve">A entrega da documentação ocorre apenas nos meses de Março e Abril, para o primeiro semestre letivo, e nos meses             de Setembro e Outubro, para o segundo semestre.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numPr>
          <w:ilvl w:val="0"/>
          <w:numId w:val="1"/>
        </w:numPr>
        <w:spacing w:after="160" w:line="360" w:lineRule="auto"/>
        <w:ind w:left="720" w:hanging="360"/>
        <w:jc w:val="both"/>
        <w:rPr>
          <w:color w:val="434343"/>
          <w:highlight w:val="white"/>
        </w:rPr>
      </w:pPr>
      <w:bookmarkStart w:colFirst="0" w:colLast="0" w:name="_heading=h.vgt9o6ttis9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434343"/>
          <w:rtl w:val="0"/>
        </w:rPr>
        <w:t xml:space="preserve">O prazo para o registro no histórico escolar dos documentos comprobatórios das atividades complementares enviadas é de 60 dias após o término do período de recebimento.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0" w:top="240" w:left="180" w:right="200" w:header="360" w:footer="36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osa Maria Fernandes" w:id="0" w:date="2023-10-23T17:00:04Z"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Confira a relação de códigos no Regulamento de Atividades Complementares!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A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Calibri" w:cs="Calibri" w:eastAsia="Calibri" w:hAnsi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QeJNvVIuheq6AP1pKkC8IQnPlQ==">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